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D573" w14:textId="50A29151" w:rsidR="003655F0" w:rsidRDefault="00293709">
      <w:r>
        <w:rPr>
          <w:noProof/>
        </w:rPr>
        <mc:AlternateContent>
          <mc:Choice Requires="wps">
            <w:drawing>
              <wp:anchor distT="0" distB="0" distL="114300" distR="114300" simplePos="0" relativeHeight="251659264" behindDoc="0" locked="0" layoutInCell="1" allowOverlap="1" wp14:anchorId="50705A9C" wp14:editId="1A9E312C">
                <wp:simplePos x="0" y="0"/>
                <wp:positionH relativeFrom="column">
                  <wp:posOffset>-277906</wp:posOffset>
                </wp:positionH>
                <wp:positionV relativeFrom="paragraph">
                  <wp:posOffset>-546847</wp:posOffset>
                </wp:positionV>
                <wp:extent cx="6320043"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20043" cy="1828800"/>
                        </a:xfrm>
                        <a:prstGeom prst="rect">
                          <a:avLst/>
                        </a:prstGeom>
                        <a:noFill/>
                        <a:ln>
                          <a:noFill/>
                        </a:ln>
                      </wps:spPr>
                      <wps:txbx>
                        <w:txbxContent>
                          <w:p w14:paraId="6E7A3BDA" w14:textId="7A2AE5D4" w:rsidR="00C15C0B" w:rsidRPr="00C15C0B" w:rsidRDefault="00C15C0B" w:rsidP="00C15C0B">
                            <w:pPr>
                              <w:jc w:val="center"/>
                              <w:rPr>
                                <w:rFonts w:eastAsiaTheme="minorHAnsi"/>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Brighton Primary School </w:t>
                            </w:r>
                            <w:r w:rsidR="00293709">
                              <w:rPr>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OSHC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05A9C" id="_x0000_t202" coordsize="21600,21600" o:spt="202" path="m,l,21600r21600,l21600,xe">
                <v:stroke joinstyle="miter"/>
                <v:path gradientshapeok="t" o:connecttype="rect"/>
              </v:shapetype>
              <v:shape id="Text Box 1" o:spid="_x0000_s1026" type="#_x0000_t202" style="position:absolute;margin-left:-21.9pt;margin-top:-43.05pt;width:497.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" filled="f" stroked="f">
                <v:textbox style="mso-fit-shape-to-text:t">
                  <w:txbxContent>
                    <w:p w14:paraId="6E7A3BDA" w14:textId="7A2AE5D4" w:rsidR="00C15C0B" w:rsidRPr="00C15C0B" w:rsidRDefault="00C15C0B" w:rsidP="00C15C0B">
                      <w:pPr>
                        <w:jc w:val="center"/>
                        <w:rPr>
                          <w:rFonts w:eastAsiaTheme="minorHAnsi"/>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Brighton Primary School </w:t>
                      </w:r>
                      <w:r w:rsidR="00293709">
                        <w:rPr>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OSHC</w:t>
                      </w:r>
                    </w:p>
                  </w:txbxContent>
                </v:textbox>
              </v:shape>
            </w:pict>
          </mc:Fallback>
        </mc:AlternateContent>
      </w:r>
      <w:r w:rsidR="00C15C0B">
        <w:rPr>
          <w:noProof/>
        </w:rPr>
        <mc:AlternateContent>
          <mc:Choice Requires="wps">
            <w:drawing>
              <wp:anchor distT="0" distB="0" distL="114300" distR="114300" simplePos="0" relativeHeight="251663360" behindDoc="0" locked="0" layoutInCell="1" allowOverlap="1" wp14:anchorId="44F6EE5B" wp14:editId="150D60F0">
                <wp:simplePos x="0" y="0"/>
                <wp:positionH relativeFrom="column">
                  <wp:posOffset>1358153</wp:posOffset>
                </wp:positionH>
                <wp:positionV relativeFrom="paragraph">
                  <wp:posOffset>0</wp:posOffset>
                </wp:positionV>
                <wp:extent cx="3227294" cy="10350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7294"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D3CF1" w14:textId="77777777" w:rsidR="00C15C0B" w:rsidRDefault="00C15C0B" w:rsidP="00C15C0B">
                            <w:pPr>
                              <w:jc w:val="center"/>
                              <w:rPr>
                                <w:rFonts w:ascii="Comic Sans MS" w:hAnsi="Comic Sans MS"/>
                                <w:sz w:val="28"/>
                              </w:rPr>
                            </w:pPr>
                            <w:r>
                              <w:rPr>
                                <w:rFonts w:ascii="Comic Sans MS" w:hAnsi="Comic Sans MS"/>
                                <w:sz w:val="32"/>
                              </w:rPr>
                              <w:t xml:space="preserve">Brighton Primary School </w:t>
                            </w:r>
                            <w:r>
                              <w:rPr>
                                <w:rFonts w:ascii="Comic Sans MS" w:hAnsi="Comic Sans MS"/>
                                <w:sz w:val="28"/>
                              </w:rPr>
                              <w:t>OUTSIDE SCHOOL HOURS CARE</w:t>
                            </w:r>
                          </w:p>
                          <w:p w14:paraId="31D7F418" w14:textId="77777777" w:rsidR="00C15C0B" w:rsidRDefault="00C15C0B" w:rsidP="00C15C0B">
                            <w:pPr>
                              <w:pStyle w:val="Heading2"/>
                              <w:rPr>
                                <w:sz w:val="24"/>
                              </w:rPr>
                            </w:pPr>
                            <w:r>
                              <w:rPr>
                                <w:sz w:val="24"/>
                              </w:rPr>
                              <w:t xml:space="preserve">1 </w:t>
                            </w:r>
                            <w:proofErr w:type="spellStart"/>
                            <w:r>
                              <w:rPr>
                                <w:sz w:val="24"/>
                              </w:rPr>
                              <w:t>Highet</w:t>
                            </w:r>
                            <w:proofErr w:type="spellEnd"/>
                            <w:r>
                              <w:rPr>
                                <w:sz w:val="24"/>
                              </w:rPr>
                              <w:t xml:space="preserve"> Ave, Brighton 5048</w:t>
                            </w:r>
                          </w:p>
                          <w:p w14:paraId="44BC1103" w14:textId="06C668B3" w:rsidR="00C15C0B" w:rsidRDefault="00C15C0B" w:rsidP="00C15C0B">
                            <w:pPr>
                              <w:pStyle w:val="Heading2"/>
                              <w:rPr>
                                <w:sz w:val="24"/>
                              </w:rPr>
                            </w:pPr>
                            <w:proofErr w:type="spellStart"/>
                            <w:r>
                              <w:rPr>
                                <w:sz w:val="24"/>
                              </w:rPr>
                              <w:t>ph</w:t>
                            </w:r>
                            <w:proofErr w:type="spellEnd"/>
                            <w:r>
                              <w:rPr>
                                <w:sz w:val="24"/>
                              </w:rPr>
                              <w:t>:  8377 2655/ 0488 238 223</w:t>
                            </w:r>
                          </w:p>
                          <w:p w14:paraId="7DE58730" w14:textId="77777777" w:rsidR="00C15C0B" w:rsidRDefault="00D841E7" w:rsidP="00C15C0B">
                            <w:pPr>
                              <w:jc w:val="center"/>
                              <w:rPr>
                                <w:lang w:val="en-AU"/>
                              </w:rPr>
                            </w:pPr>
                            <w:hyperlink r:id="rId5" w:history="1">
                              <w:r w:rsidR="00C15C0B" w:rsidRPr="002403CC">
                                <w:rPr>
                                  <w:rStyle w:val="Hyperlink"/>
                                </w:rPr>
                                <w:t>www.brightonps.sa.edu.au</w:t>
                              </w:r>
                            </w:hyperlink>
                          </w:p>
                          <w:p w14:paraId="69803A3D" w14:textId="77777777" w:rsidR="00C15C0B" w:rsidRPr="00113516" w:rsidRDefault="00C15C0B" w:rsidP="00C15C0B">
                            <w:pP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EE5B" id="Text Box 2" o:spid="_x0000_s1027" type="#_x0000_t202" style="position:absolute;margin-left:106.95pt;margin-top:0;width:254.1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" stroked="f">
                <v:path arrowok="t"/>
                <v:textbox>
                  <w:txbxContent>
                    <w:p w14:paraId="77BD3CF1" w14:textId="77777777" w:rsidR="00C15C0B" w:rsidRDefault="00C15C0B" w:rsidP="00C15C0B">
                      <w:pPr>
                        <w:jc w:val="center"/>
                        <w:rPr>
                          <w:rFonts w:ascii="Comic Sans MS" w:hAnsi="Comic Sans MS"/>
                          <w:sz w:val="28"/>
                        </w:rPr>
                      </w:pPr>
                      <w:r>
                        <w:rPr>
                          <w:rFonts w:ascii="Comic Sans MS" w:hAnsi="Comic Sans MS"/>
                          <w:sz w:val="32"/>
                        </w:rPr>
                        <w:t xml:space="preserve">Brighton Primary School </w:t>
                      </w:r>
                      <w:r>
                        <w:rPr>
                          <w:rFonts w:ascii="Comic Sans MS" w:hAnsi="Comic Sans MS"/>
                          <w:sz w:val="28"/>
                        </w:rPr>
                        <w:t>OUTSIDE SCHOOL HOURS CARE</w:t>
                      </w:r>
                    </w:p>
                    <w:p w14:paraId="31D7F418" w14:textId="77777777" w:rsidR="00C15C0B" w:rsidRDefault="00C15C0B" w:rsidP="00C15C0B">
                      <w:pPr>
                        <w:pStyle w:val="Heading2"/>
                        <w:rPr>
                          <w:sz w:val="24"/>
                        </w:rPr>
                      </w:pPr>
                      <w:r>
                        <w:rPr>
                          <w:sz w:val="24"/>
                        </w:rPr>
                        <w:t xml:space="preserve">1 </w:t>
                      </w:r>
                      <w:proofErr w:type="spellStart"/>
                      <w:r>
                        <w:rPr>
                          <w:sz w:val="24"/>
                        </w:rPr>
                        <w:t>Highet</w:t>
                      </w:r>
                      <w:proofErr w:type="spellEnd"/>
                      <w:r>
                        <w:rPr>
                          <w:sz w:val="24"/>
                        </w:rPr>
                        <w:t xml:space="preserve"> Ave, Brighton 5048</w:t>
                      </w:r>
                    </w:p>
                    <w:p w14:paraId="44BC1103" w14:textId="06C668B3" w:rsidR="00C15C0B" w:rsidRDefault="00C15C0B" w:rsidP="00C15C0B">
                      <w:pPr>
                        <w:pStyle w:val="Heading2"/>
                        <w:rPr>
                          <w:sz w:val="24"/>
                        </w:rPr>
                      </w:pPr>
                      <w:proofErr w:type="spellStart"/>
                      <w:r>
                        <w:rPr>
                          <w:sz w:val="24"/>
                        </w:rPr>
                        <w:t>ph</w:t>
                      </w:r>
                      <w:proofErr w:type="spellEnd"/>
                      <w:r>
                        <w:rPr>
                          <w:sz w:val="24"/>
                        </w:rPr>
                        <w:t>:  8377 2655/ 0488 238 223</w:t>
                      </w:r>
                    </w:p>
                    <w:p w14:paraId="7DE58730" w14:textId="77777777" w:rsidR="00C15C0B" w:rsidRDefault="002F7FB1" w:rsidP="00C15C0B">
                      <w:pPr>
                        <w:jc w:val="center"/>
                        <w:rPr>
                          <w:lang w:val="en-AU"/>
                        </w:rPr>
                      </w:pPr>
                      <w:hyperlink r:id="rId6" w:history="1">
                        <w:r w:rsidR="00C15C0B" w:rsidRPr="002403CC">
                          <w:rPr>
                            <w:rStyle w:val="Hyperlink"/>
                          </w:rPr>
                          <w:t>www.brightonps.sa.edu.au</w:t>
                        </w:r>
                      </w:hyperlink>
                    </w:p>
                    <w:p w14:paraId="69803A3D" w14:textId="77777777" w:rsidR="00C15C0B" w:rsidRPr="00113516" w:rsidRDefault="00C15C0B" w:rsidP="00C15C0B">
                      <w:pPr>
                        <w:rPr>
                          <w:lang w:val="en-AU"/>
                        </w:rPr>
                      </w:pPr>
                    </w:p>
                  </w:txbxContent>
                </v:textbox>
              </v:shape>
            </w:pict>
          </mc:Fallback>
        </mc:AlternateContent>
      </w:r>
      <w:r w:rsidR="00C15C0B">
        <w:t xml:space="preserve">  </w:t>
      </w:r>
      <w:bookmarkStart w:id="0" w:name="_MON_1052211858"/>
      <w:bookmarkEnd w:id="0"/>
      <w:r w:rsidR="00D841E7">
        <w:rPr>
          <w:noProof/>
        </w:rPr>
        <w:object w:dxaOrig="2738" w:dyaOrig="2409" w14:anchorId="7B86A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72.05pt;mso-width-percent:0;mso-height-percent:0;mso-width-percent:0;mso-height-percent:0" o:ole="" fillcolor="window">
            <v:imagedata r:id="rId7" o:title=""/>
          </v:shape>
          <o:OLEObject Type="Embed" ProgID="Word.Picture.8" ShapeID="_x0000_i1025" DrawAspect="Content" ObjectID="_1627980743" r:id="rId8"/>
        </w:object>
      </w:r>
      <w:r w:rsidR="00C15C0B">
        <w:t xml:space="preserve">                                                                                    </w:t>
      </w:r>
      <w:r w:rsidR="00C15C0B">
        <w:rPr>
          <w:b/>
          <w:noProof/>
          <w:lang w:val="en-AU" w:eastAsia="en-AU"/>
        </w:rPr>
        <w:drawing>
          <wp:inline distT="0" distB="0" distL="0" distR="0" wp14:anchorId="23535D0D" wp14:editId="5CCFF85A">
            <wp:extent cx="881903" cy="881903"/>
            <wp:effectExtent l="0" t="0" r="0" b="0"/>
            <wp:docPr id="4" name="Picture 4" descr="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pic:cNvPicPr>
                      <a:picLocks noChangeAspect="1" noChangeArrowheads="1"/>
                    </pic:cNvPicPr>
                  </pic:nvPicPr>
                  <pic:blipFill>
                    <a:blip r:embed="rId9" cstate="print"/>
                    <a:srcRect/>
                    <a:stretch>
                      <a:fillRect/>
                    </a:stretch>
                  </pic:blipFill>
                  <pic:spPr bwMode="auto">
                    <a:xfrm>
                      <a:off x="0" y="0"/>
                      <a:ext cx="885820" cy="885820"/>
                    </a:xfrm>
                    <a:prstGeom prst="rect">
                      <a:avLst/>
                    </a:prstGeom>
                    <a:noFill/>
                    <a:ln w="9525">
                      <a:noFill/>
                      <a:miter lim="800000"/>
                      <a:headEnd/>
                      <a:tailEnd/>
                    </a:ln>
                  </pic:spPr>
                </pic:pic>
              </a:graphicData>
            </a:graphic>
          </wp:inline>
        </w:drawing>
      </w:r>
      <w:r w:rsidR="00C15C0B">
        <w:t xml:space="preserve"> </w:t>
      </w:r>
    </w:p>
    <w:p w14:paraId="3D31428B" w14:textId="2660C05E" w:rsidR="00C15C0B" w:rsidRDefault="00C15C0B">
      <w:r>
        <w:rPr>
          <w:noProof/>
        </w:rPr>
        <mc:AlternateContent>
          <mc:Choice Requires="wps">
            <w:drawing>
              <wp:anchor distT="0" distB="0" distL="114300" distR="114300" simplePos="0" relativeHeight="251661312" behindDoc="0" locked="0" layoutInCell="1" allowOverlap="1" wp14:anchorId="08EF3276" wp14:editId="596767F5">
                <wp:simplePos x="0" y="0"/>
                <wp:positionH relativeFrom="column">
                  <wp:posOffset>-133761</wp:posOffset>
                </wp:positionH>
                <wp:positionV relativeFrom="paragraph">
                  <wp:posOffset>149076</wp:posOffset>
                </wp:positionV>
                <wp:extent cx="61722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wps:spPr>
                      <wps:txbx>
                        <w:txbxContent>
                          <w:p w14:paraId="7ADA0C56" w14:textId="1EF3CDBC" w:rsidR="00C15C0B" w:rsidRPr="00C15C0B" w:rsidRDefault="00C15C0B" w:rsidP="00C15C0B">
                            <w:pPr>
                              <w:jc w:val="center"/>
                              <w:rPr>
                                <w:rFonts w:eastAsiaTheme="minorHAnsi"/>
                                <w:noProof/>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October 2019 Vacation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EF3276" id="_x0000_s1028" type="#_x0000_t202" style="position:absolute;margin-left:-10.55pt;margin-top:11.75pt;width:486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" filled="f" stroked="f">
                <v:fill o:detectmouseclick="t"/>
                <v:textbox style="mso-fit-shape-to-text:t">
                  <w:txbxContent>
                    <w:p w14:paraId="7ADA0C56" w14:textId="1EF3CDBC" w:rsidR="00C15C0B" w:rsidRPr="00C15C0B" w:rsidRDefault="00C15C0B" w:rsidP="00C15C0B">
                      <w:pPr>
                        <w:jc w:val="center"/>
                        <w:rPr>
                          <w:rFonts w:eastAsiaTheme="minorHAnsi"/>
                          <w:noProof/>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October 2019 Vacation Care</w:t>
                      </w:r>
                    </w:p>
                  </w:txbxContent>
                </v:textbox>
              </v:shape>
            </w:pict>
          </mc:Fallback>
        </mc:AlternateContent>
      </w:r>
    </w:p>
    <w:p w14:paraId="1A1884E1" w14:textId="7748E247" w:rsidR="00C15C0B" w:rsidRDefault="00C15C0B"/>
    <w:p w14:paraId="7292E69F" w14:textId="5660BD3F" w:rsidR="00C15C0B" w:rsidRDefault="00C15C0B"/>
    <w:p w14:paraId="720632AE" w14:textId="6623405B" w:rsidR="00C15C0B" w:rsidRDefault="00C15C0B"/>
    <w:p w14:paraId="26D1C0B4" w14:textId="726559F3" w:rsidR="00C15C0B" w:rsidRPr="0044295B" w:rsidRDefault="00C15C0B" w:rsidP="00C15C0B">
      <w:pPr>
        <w:jc w:val="center"/>
        <w:rPr>
          <w:sz w:val="20"/>
          <w:szCs w:val="20"/>
        </w:rPr>
      </w:pPr>
      <w:r w:rsidRPr="0044295B">
        <w:rPr>
          <w:sz w:val="20"/>
          <w:szCs w:val="20"/>
        </w:rPr>
        <w:t xml:space="preserve">Welcome to Brighton Primary School Vacation Care. We aim to provide a safe, fun, friendly environment where children can enjoy </w:t>
      </w:r>
      <w:r w:rsidR="009155F9" w:rsidRPr="0044295B">
        <w:rPr>
          <w:sz w:val="20"/>
          <w:szCs w:val="20"/>
        </w:rPr>
        <w:t>their</w:t>
      </w:r>
      <w:r w:rsidRPr="0044295B">
        <w:rPr>
          <w:sz w:val="20"/>
          <w:szCs w:val="20"/>
        </w:rPr>
        <w:t xml:space="preserve"> holidays and experience a variety of excursions, art and craft activities, sports, cooking and lots more.</w:t>
      </w:r>
    </w:p>
    <w:p w14:paraId="77A47A12" w14:textId="7BEBFBAC" w:rsidR="00C15C0B" w:rsidRDefault="00C15C0B" w:rsidP="00C15C0B">
      <w:pPr>
        <w:jc w:val="center"/>
      </w:pPr>
    </w:p>
    <w:p w14:paraId="2722EE7F" w14:textId="2BF3A95F" w:rsidR="00C15C0B" w:rsidRDefault="00C15C0B" w:rsidP="00C15C0B">
      <w:pPr>
        <w:jc w:val="center"/>
        <w:rPr>
          <w:color w:val="FF0000"/>
        </w:rPr>
      </w:pPr>
      <w:r>
        <w:rPr>
          <w:color w:val="FF0000"/>
        </w:rPr>
        <w:t>The program will run from Monday the 30</w:t>
      </w:r>
      <w:r w:rsidRPr="00C15C0B">
        <w:rPr>
          <w:color w:val="FF0000"/>
          <w:vertAlign w:val="superscript"/>
        </w:rPr>
        <w:t>th</w:t>
      </w:r>
      <w:r>
        <w:rPr>
          <w:color w:val="FF0000"/>
        </w:rPr>
        <w:t xml:space="preserve"> of September to Friday 11</w:t>
      </w:r>
      <w:r w:rsidRPr="00C15C0B">
        <w:rPr>
          <w:color w:val="FF0000"/>
          <w:vertAlign w:val="superscript"/>
        </w:rPr>
        <w:t>th</w:t>
      </w:r>
      <w:r>
        <w:rPr>
          <w:color w:val="FF0000"/>
        </w:rPr>
        <w:t xml:space="preserve"> of October.</w:t>
      </w:r>
    </w:p>
    <w:p w14:paraId="3DB55CEE" w14:textId="71BAF1DF" w:rsidR="00C15C0B" w:rsidRDefault="00C15C0B" w:rsidP="00C15C0B">
      <w:pPr>
        <w:jc w:val="center"/>
        <w:rPr>
          <w:color w:val="FF0000"/>
        </w:rPr>
      </w:pPr>
    </w:p>
    <w:p w14:paraId="2BDDE8EE" w14:textId="569B6655" w:rsidR="00C15C0B" w:rsidRDefault="00C15C0B" w:rsidP="00C15C0B">
      <w:pPr>
        <w:jc w:val="center"/>
        <w:rPr>
          <w:color w:val="000000" w:themeColor="text1"/>
        </w:rPr>
      </w:pPr>
      <w:r>
        <w:rPr>
          <w:color w:val="000000" w:themeColor="text1"/>
        </w:rPr>
        <w:t xml:space="preserve">Vacation </w:t>
      </w:r>
      <w:r w:rsidR="002524E8">
        <w:rPr>
          <w:color w:val="000000" w:themeColor="text1"/>
        </w:rPr>
        <w:t>C</w:t>
      </w:r>
      <w:r>
        <w:rPr>
          <w:color w:val="000000" w:themeColor="text1"/>
        </w:rPr>
        <w:t>are times/fee</w:t>
      </w:r>
    </w:p>
    <w:p w14:paraId="7AE5D9C4" w14:textId="1A8058B1" w:rsidR="00C15C0B" w:rsidRDefault="00C15C0B" w:rsidP="00C15C0B">
      <w:pPr>
        <w:jc w:val="center"/>
        <w:rPr>
          <w:color w:val="000000" w:themeColor="text1"/>
        </w:rPr>
      </w:pPr>
      <w:r>
        <w:rPr>
          <w:color w:val="000000" w:themeColor="text1"/>
        </w:rPr>
        <w:t>Open: 7:00am Close 6:00pm</w:t>
      </w:r>
    </w:p>
    <w:p w14:paraId="48D74BA0" w14:textId="00F9B6F0" w:rsidR="00C15C0B" w:rsidRDefault="00C15C0B" w:rsidP="00C15C0B">
      <w:pPr>
        <w:jc w:val="center"/>
        <w:rPr>
          <w:color w:val="000000" w:themeColor="text1"/>
        </w:rPr>
      </w:pPr>
      <w:r>
        <w:rPr>
          <w:color w:val="000000" w:themeColor="text1"/>
        </w:rPr>
        <w:t>Vacation care fee:  $65</w:t>
      </w:r>
    </w:p>
    <w:p w14:paraId="06EBCDE9" w14:textId="1F472A61" w:rsidR="00C15C0B" w:rsidRDefault="00C15C0B" w:rsidP="00C15C0B">
      <w:pPr>
        <w:jc w:val="center"/>
        <w:rPr>
          <w:color w:val="000000" w:themeColor="text1"/>
        </w:rPr>
      </w:pPr>
    </w:p>
    <w:p w14:paraId="08319C34" w14:textId="6B113AFA" w:rsidR="00C15C0B" w:rsidRDefault="00C15C0B" w:rsidP="00C15C0B">
      <w:pPr>
        <w:jc w:val="center"/>
        <w:rPr>
          <w:color w:val="000000" w:themeColor="text1"/>
          <w:sz w:val="20"/>
          <w:szCs w:val="20"/>
        </w:rPr>
      </w:pPr>
      <w:r>
        <w:rPr>
          <w:color w:val="000000" w:themeColor="text1"/>
          <w:sz w:val="20"/>
          <w:szCs w:val="20"/>
        </w:rPr>
        <w:t>Please ensure your child/ren are signed in and out each day.</w:t>
      </w:r>
    </w:p>
    <w:p w14:paraId="0F1073AC" w14:textId="053241DD" w:rsidR="009155F9" w:rsidRDefault="009155F9" w:rsidP="00C15C0B">
      <w:pPr>
        <w:jc w:val="center"/>
        <w:rPr>
          <w:color w:val="000000" w:themeColor="text1"/>
          <w:sz w:val="20"/>
          <w:szCs w:val="20"/>
        </w:rPr>
      </w:pPr>
    </w:p>
    <w:p w14:paraId="69148FC4" w14:textId="4B5BD754" w:rsidR="009155F9" w:rsidRDefault="009155F9" w:rsidP="0044295B">
      <w:pPr>
        <w:pStyle w:val="ListParagraph"/>
        <w:ind w:left="-207"/>
      </w:pPr>
      <w:r>
        <w:t xml:space="preserve">                                                                             </w:t>
      </w:r>
    </w:p>
    <w:p w14:paraId="2232BE63" w14:textId="49FC3A8D" w:rsidR="009155F9" w:rsidRDefault="006749DE" w:rsidP="009155F9">
      <w:pPr>
        <w:pStyle w:val="ListParagraph"/>
        <w:ind w:left="-207"/>
      </w:pPr>
      <w:r>
        <w:t xml:space="preserve">                                                  </w:t>
      </w:r>
      <w:r w:rsidR="009155F9">
        <w:t xml:space="preserve">Vacation Care Bookings/Priority of Access </w:t>
      </w:r>
    </w:p>
    <w:p w14:paraId="67154CBC" w14:textId="3F3B6D36" w:rsidR="009155F9" w:rsidRPr="009155F9" w:rsidRDefault="009155F9" w:rsidP="009155F9">
      <w:pPr>
        <w:pStyle w:val="ListParagraph"/>
        <w:ind w:left="-207"/>
        <w:rPr>
          <w:sz w:val="20"/>
          <w:szCs w:val="20"/>
        </w:rPr>
      </w:pPr>
      <w:r>
        <w:rPr>
          <w:sz w:val="20"/>
          <w:szCs w:val="20"/>
        </w:rPr>
        <w:t xml:space="preserve">To confirm your booking </w:t>
      </w:r>
      <w:r>
        <w:rPr>
          <w:b/>
          <w:bCs/>
          <w:sz w:val="20"/>
          <w:szCs w:val="20"/>
        </w:rPr>
        <w:t>please complete, sign &amp; return the booking form. REM</w:t>
      </w:r>
      <w:r w:rsidR="00293709">
        <w:rPr>
          <w:b/>
          <w:bCs/>
          <w:sz w:val="20"/>
          <w:szCs w:val="20"/>
        </w:rPr>
        <w:t>EM</w:t>
      </w:r>
      <w:r>
        <w:rPr>
          <w:b/>
          <w:bCs/>
          <w:sz w:val="20"/>
          <w:szCs w:val="20"/>
        </w:rPr>
        <w:t xml:space="preserve">BER SPACES ARE LIMITED: </w:t>
      </w:r>
      <w:r>
        <w:rPr>
          <w:sz w:val="20"/>
          <w:szCs w:val="20"/>
        </w:rPr>
        <w:t xml:space="preserve">once we fill those </w:t>
      </w:r>
      <w:r w:rsidR="00377E4B">
        <w:rPr>
          <w:sz w:val="20"/>
          <w:szCs w:val="20"/>
        </w:rPr>
        <w:t>places,</w:t>
      </w:r>
      <w:r>
        <w:rPr>
          <w:sz w:val="20"/>
          <w:szCs w:val="20"/>
        </w:rPr>
        <w:t xml:space="preserve"> we do not accept additional bookings. Waiting lists are available during Vacation Care. Brighton OSHC follows the priority of access provided by the Australian guidelines Department of Education Employment and Workplace </w:t>
      </w:r>
      <w:r w:rsidR="006749DE">
        <w:rPr>
          <w:sz w:val="20"/>
          <w:szCs w:val="20"/>
        </w:rPr>
        <w:t xml:space="preserve">Relations, which means that place in Vacation Care are filled in keeping with these guidelines. Working parents will be considered as a priority. </w:t>
      </w:r>
    </w:p>
    <w:p w14:paraId="3645E9F3" w14:textId="77777777" w:rsidR="006749DE" w:rsidRDefault="009155F9" w:rsidP="009155F9">
      <w:pPr>
        <w:pStyle w:val="ListParagraph"/>
        <w:ind w:left="-207"/>
      </w:pPr>
      <w:r>
        <w:t xml:space="preserve">                                                                       </w:t>
      </w:r>
    </w:p>
    <w:p w14:paraId="0FCB49E9" w14:textId="5962BB00" w:rsidR="009155F9" w:rsidRDefault="006749DE" w:rsidP="009155F9">
      <w:pPr>
        <w:pStyle w:val="ListParagraph"/>
        <w:ind w:left="-207"/>
      </w:pPr>
      <w:r>
        <w:t xml:space="preserve">                                                                     </w:t>
      </w:r>
      <w:r w:rsidR="009155F9">
        <w:t xml:space="preserve">  Child Care Subsidy</w:t>
      </w:r>
    </w:p>
    <w:p w14:paraId="751622B5" w14:textId="66289618" w:rsidR="009155F9" w:rsidRDefault="009155F9" w:rsidP="009155F9">
      <w:pPr>
        <w:pStyle w:val="ListParagraph"/>
        <w:ind w:left="-207"/>
        <w:rPr>
          <w:i/>
          <w:iCs/>
          <w:sz w:val="20"/>
          <w:szCs w:val="20"/>
        </w:rPr>
      </w:pPr>
      <w:r w:rsidRPr="009155F9">
        <w:rPr>
          <w:sz w:val="20"/>
          <w:szCs w:val="20"/>
        </w:rPr>
        <w:t xml:space="preserve">For CCS reductions please make sure that you are registered for approved childcare with Centrelink (13 61 50) and refresh your details on </w:t>
      </w:r>
      <w:proofErr w:type="spellStart"/>
      <w:r w:rsidR="00377E4B">
        <w:rPr>
          <w:b/>
          <w:bCs/>
          <w:sz w:val="20"/>
          <w:szCs w:val="20"/>
        </w:rPr>
        <w:t>MY</w:t>
      </w:r>
      <w:r w:rsidRPr="00644B62">
        <w:rPr>
          <w:b/>
          <w:bCs/>
          <w:sz w:val="20"/>
          <w:szCs w:val="20"/>
        </w:rPr>
        <w:t>Gov</w:t>
      </w:r>
      <w:proofErr w:type="spellEnd"/>
      <w:r w:rsidRPr="009155F9">
        <w:rPr>
          <w:sz w:val="20"/>
          <w:szCs w:val="20"/>
        </w:rPr>
        <w:t xml:space="preserve"> if 8 weeks have lapsed. </w:t>
      </w:r>
      <w:r w:rsidRPr="009155F9">
        <w:rPr>
          <w:i/>
          <w:iCs/>
          <w:sz w:val="20"/>
          <w:szCs w:val="20"/>
        </w:rPr>
        <w:t>Please ensure that you supply us with the best possible emergency contact number each day of your child’s attendance and be familiar with the times and requirements for each day that your child attends.</w:t>
      </w:r>
    </w:p>
    <w:p w14:paraId="720B8A76" w14:textId="3FCBB772" w:rsidR="006749DE" w:rsidRDefault="006749DE" w:rsidP="009155F9">
      <w:pPr>
        <w:pStyle w:val="ListParagraph"/>
        <w:ind w:left="-207"/>
        <w:rPr>
          <w:i/>
          <w:iCs/>
          <w:sz w:val="20"/>
          <w:szCs w:val="20"/>
        </w:rPr>
      </w:pPr>
    </w:p>
    <w:p w14:paraId="05495D85" w14:textId="3E174041" w:rsidR="006749DE" w:rsidRDefault="006749DE" w:rsidP="009155F9">
      <w:pPr>
        <w:pStyle w:val="ListParagraph"/>
        <w:ind w:left="-207"/>
        <w:rPr>
          <w:sz w:val="20"/>
          <w:szCs w:val="20"/>
        </w:rPr>
      </w:pPr>
      <w:r>
        <w:rPr>
          <w:sz w:val="20"/>
          <w:szCs w:val="20"/>
        </w:rPr>
        <w:t xml:space="preserve">BOOKINGS WILL ONLY BE ACCEPTED WITH A RETURNED BOOKING SHEET. Bookings over the phone will not be </w:t>
      </w:r>
      <w:bookmarkStart w:id="1" w:name="_GoBack"/>
      <w:bookmarkEnd w:id="1"/>
      <w:r>
        <w:rPr>
          <w:sz w:val="20"/>
          <w:szCs w:val="20"/>
        </w:rPr>
        <w:t>accepted.</w:t>
      </w:r>
    </w:p>
    <w:p w14:paraId="1D08C566" w14:textId="74898DFA" w:rsidR="006749DE" w:rsidRDefault="006749DE" w:rsidP="009155F9">
      <w:pPr>
        <w:pStyle w:val="ListParagraph"/>
        <w:ind w:left="-207"/>
        <w:rPr>
          <w:sz w:val="20"/>
          <w:szCs w:val="20"/>
        </w:rPr>
      </w:pPr>
    </w:p>
    <w:p w14:paraId="5C18AB4D" w14:textId="3551A5C7" w:rsidR="006749DE" w:rsidRDefault="006749DE" w:rsidP="009155F9">
      <w:pPr>
        <w:pStyle w:val="ListParagraph"/>
        <w:ind w:left="-207"/>
        <w:rPr>
          <w:sz w:val="20"/>
          <w:szCs w:val="20"/>
        </w:rPr>
      </w:pPr>
      <w:r>
        <w:rPr>
          <w:sz w:val="20"/>
          <w:szCs w:val="20"/>
        </w:rPr>
        <w:t>ACCOUNTS &amp; CANCELLATIONS</w:t>
      </w:r>
    </w:p>
    <w:p w14:paraId="1851A082" w14:textId="5E8B9B9E" w:rsidR="006749DE" w:rsidRDefault="006749DE" w:rsidP="009155F9">
      <w:pPr>
        <w:pStyle w:val="ListParagraph"/>
        <w:ind w:left="-207"/>
        <w:rPr>
          <w:sz w:val="20"/>
          <w:szCs w:val="20"/>
        </w:rPr>
      </w:pPr>
      <w:r>
        <w:rPr>
          <w:sz w:val="20"/>
          <w:szCs w:val="20"/>
        </w:rPr>
        <w:t xml:space="preserve">All bookings will be charged to your account weekly. </w:t>
      </w:r>
      <w:r w:rsidRPr="006749DE">
        <w:rPr>
          <w:b/>
          <w:bCs/>
          <w:sz w:val="20"/>
          <w:szCs w:val="20"/>
        </w:rPr>
        <w:t xml:space="preserve">All accounts must be paid prior to vacation care bookings being accepted. </w:t>
      </w:r>
      <w:r>
        <w:rPr>
          <w:b/>
          <w:bCs/>
          <w:sz w:val="20"/>
          <w:szCs w:val="20"/>
        </w:rPr>
        <w:t xml:space="preserve"> </w:t>
      </w:r>
      <w:r>
        <w:rPr>
          <w:sz w:val="20"/>
          <w:szCs w:val="20"/>
        </w:rPr>
        <w:t>Please see the director if you require any further information.</w:t>
      </w:r>
    </w:p>
    <w:p w14:paraId="2CDDDE8E" w14:textId="0DB351BB" w:rsidR="006749DE" w:rsidRDefault="006749DE" w:rsidP="009155F9">
      <w:pPr>
        <w:pStyle w:val="ListParagraph"/>
        <w:ind w:left="-207"/>
        <w:rPr>
          <w:sz w:val="20"/>
          <w:szCs w:val="20"/>
        </w:rPr>
      </w:pPr>
    </w:p>
    <w:p w14:paraId="3037B5A2" w14:textId="213EAEC0" w:rsidR="006749DE" w:rsidRDefault="006749DE" w:rsidP="009155F9">
      <w:pPr>
        <w:pStyle w:val="ListParagraph"/>
        <w:ind w:left="-207"/>
        <w:rPr>
          <w:color w:val="FF0000"/>
          <w:sz w:val="20"/>
          <w:szCs w:val="20"/>
        </w:rPr>
      </w:pPr>
      <w:r>
        <w:rPr>
          <w:color w:val="FF0000"/>
          <w:sz w:val="20"/>
          <w:szCs w:val="20"/>
        </w:rPr>
        <w:t xml:space="preserve">Full day fees will apply to cancellations if the centre is not notified by </w:t>
      </w:r>
      <w:r w:rsidRPr="006749DE">
        <w:rPr>
          <w:color w:val="FF0000"/>
          <w:sz w:val="20"/>
          <w:szCs w:val="20"/>
          <w:u w:val="single"/>
        </w:rPr>
        <w:t xml:space="preserve">9:00am the previous </w:t>
      </w:r>
      <w:r w:rsidR="00293709">
        <w:rPr>
          <w:color w:val="FF0000"/>
          <w:sz w:val="20"/>
          <w:szCs w:val="20"/>
          <w:u w:val="single"/>
        </w:rPr>
        <w:t>V</w:t>
      </w:r>
      <w:r w:rsidRPr="006749DE">
        <w:rPr>
          <w:color w:val="FF0000"/>
          <w:sz w:val="20"/>
          <w:szCs w:val="20"/>
          <w:u w:val="single"/>
        </w:rPr>
        <w:t>acation Care</w:t>
      </w:r>
      <w:r>
        <w:rPr>
          <w:color w:val="FF0000"/>
          <w:sz w:val="20"/>
          <w:szCs w:val="20"/>
        </w:rPr>
        <w:t xml:space="preserve"> day.</w:t>
      </w:r>
    </w:p>
    <w:p w14:paraId="3C3C3756" w14:textId="5869A046" w:rsidR="006749DE" w:rsidRPr="006749DE" w:rsidRDefault="006749DE" w:rsidP="009155F9">
      <w:pPr>
        <w:pStyle w:val="ListParagraph"/>
        <w:ind w:left="-207"/>
        <w:rPr>
          <w:color w:val="FF0000"/>
          <w:sz w:val="20"/>
          <w:szCs w:val="20"/>
        </w:rPr>
      </w:pPr>
      <w:proofErr w:type="spellStart"/>
      <w:r>
        <w:rPr>
          <w:color w:val="FF0000"/>
          <w:sz w:val="20"/>
          <w:szCs w:val="20"/>
        </w:rPr>
        <w:t>i.e</w:t>
      </w:r>
      <w:proofErr w:type="spellEnd"/>
      <w:r>
        <w:rPr>
          <w:color w:val="FF0000"/>
          <w:sz w:val="20"/>
          <w:szCs w:val="20"/>
        </w:rPr>
        <w:t xml:space="preserve"> if you wish to cancel a Monday booking you will need to notify us by 9:00am Friday.</w:t>
      </w:r>
    </w:p>
    <w:p w14:paraId="2F2C5EFD" w14:textId="23701D30" w:rsidR="00C15C0B" w:rsidRDefault="006749DE" w:rsidP="00C15C0B">
      <w:pPr>
        <w:jc w:val="center"/>
        <w:rPr>
          <w:color w:val="000000" w:themeColor="text1"/>
          <w:sz w:val="20"/>
          <w:szCs w:val="20"/>
        </w:rPr>
      </w:pPr>
      <w:r>
        <w:rPr>
          <w:color w:val="000000" w:themeColor="text1"/>
          <w:sz w:val="20"/>
          <w:szCs w:val="20"/>
        </w:rPr>
        <w:t>The Program will be rele</w:t>
      </w:r>
      <w:r w:rsidR="0044295B">
        <w:rPr>
          <w:color w:val="000000" w:themeColor="text1"/>
          <w:sz w:val="20"/>
          <w:szCs w:val="20"/>
        </w:rPr>
        <w:t>ased on Friday the 23</w:t>
      </w:r>
      <w:r w:rsidR="0044295B" w:rsidRPr="0044295B">
        <w:rPr>
          <w:color w:val="000000" w:themeColor="text1"/>
          <w:sz w:val="20"/>
          <w:szCs w:val="20"/>
          <w:vertAlign w:val="superscript"/>
        </w:rPr>
        <w:t>rd</w:t>
      </w:r>
      <w:r w:rsidR="0044295B">
        <w:rPr>
          <w:color w:val="000000" w:themeColor="text1"/>
          <w:sz w:val="20"/>
          <w:szCs w:val="20"/>
        </w:rPr>
        <w:t xml:space="preserve"> of August (week 5) parents and caregivers will be able to submit bookings from Monday the 26</w:t>
      </w:r>
      <w:r w:rsidR="0044295B" w:rsidRPr="0044295B">
        <w:rPr>
          <w:color w:val="000000" w:themeColor="text1"/>
          <w:sz w:val="20"/>
          <w:szCs w:val="20"/>
          <w:vertAlign w:val="superscript"/>
        </w:rPr>
        <w:t>th</w:t>
      </w:r>
      <w:r w:rsidR="0044295B">
        <w:rPr>
          <w:color w:val="000000" w:themeColor="text1"/>
          <w:sz w:val="20"/>
          <w:szCs w:val="20"/>
        </w:rPr>
        <w:t xml:space="preserve"> at 7:00am this will give parents the opportunity to look at the program and their needs.</w:t>
      </w:r>
    </w:p>
    <w:p w14:paraId="1F1C6EE4" w14:textId="77777777" w:rsidR="0044295B" w:rsidRDefault="0044295B" w:rsidP="00C15C0B">
      <w:pPr>
        <w:jc w:val="center"/>
        <w:rPr>
          <w:color w:val="000000" w:themeColor="text1"/>
          <w:sz w:val="20"/>
          <w:szCs w:val="20"/>
        </w:rPr>
      </w:pPr>
    </w:p>
    <w:p w14:paraId="6DF9F3C5" w14:textId="73C9B54E" w:rsidR="00C15C0B" w:rsidRDefault="0044295B" w:rsidP="00C15C0B">
      <w:pPr>
        <w:jc w:val="center"/>
        <w:rPr>
          <w:color w:val="000000" w:themeColor="text1"/>
          <w:sz w:val="20"/>
          <w:szCs w:val="20"/>
        </w:rPr>
      </w:pPr>
      <w:r w:rsidRPr="0044295B">
        <w:rPr>
          <w:color w:val="000000" w:themeColor="text1"/>
          <w:sz w:val="20"/>
          <w:szCs w:val="20"/>
          <w:highlight w:val="yellow"/>
        </w:rPr>
        <w:t>Children must arrive at the service by 9:00am on excursion dates. Failure to do so will mean your child will risk missing out on excursion.</w:t>
      </w:r>
    </w:p>
    <w:p w14:paraId="1C3D69E6" w14:textId="62D8BB56" w:rsidR="0044295B" w:rsidRDefault="0044295B" w:rsidP="00C15C0B">
      <w:pPr>
        <w:jc w:val="center"/>
        <w:rPr>
          <w:color w:val="000000" w:themeColor="text1"/>
          <w:sz w:val="20"/>
          <w:szCs w:val="20"/>
          <w:u w:val="single"/>
        </w:rPr>
      </w:pPr>
      <w:r>
        <w:rPr>
          <w:color w:val="000000" w:themeColor="text1"/>
          <w:sz w:val="20"/>
          <w:szCs w:val="20"/>
          <w:u w:val="single"/>
        </w:rPr>
        <w:lastRenderedPageBreak/>
        <w:t>Signing your child in and out.</w:t>
      </w:r>
    </w:p>
    <w:p w14:paraId="2F97C4E2" w14:textId="73E73A83" w:rsidR="0044295B" w:rsidRDefault="0044295B" w:rsidP="00C15C0B">
      <w:pPr>
        <w:jc w:val="center"/>
        <w:rPr>
          <w:color w:val="000000" w:themeColor="text1"/>
          <w:sz w:val="20"/>
          <w:szCs w:val="20"/>
        </w:rPr>
      </w:pPr>
      <w:r>
        <w:rPr>
          <w:color w:val="000000" w:themeColor="text1"/>
          <w:sz w:val="20"/>
          <w:szCs w:val="20"/>
        </w:rPr>
        <w:t>An approved person must sign in children on arrival and departure using our sign in sheet.</w:t>
      </w:r>
    </w:p>
    <w:p w14:paraId="08BCB4C5" w14:textId="2685312F" w:rsidR="0044295B" w:rsidRDefault="0044295B" w:rsidP="00C15C0B">
      <w:pPr>
        <w:jc w:val="center"/>
        <w:rPr>
          <w:color w:val="000000" w:themeColor="text1"/>
          <w:sz w:val="20"/>
          <w:szCs w:val="20"/>
        </w:rPr>
      </w:pPr>
      <w:r>
        <w:rPr>
          <w:color w:val="000000" w:themeColor="text1"/>
          <w:sz w:val="20"/>
          <w:szCs w:val="20"/>
        </w:rPr>
        <w:t>The family assistance office who provides the child care subsidy requires that all attendances be properly recorded in order to validate Child Care Assessment Claims.</w:t>
      </w:r>
    </w:p>
    <w:p w14:paraId="5EBC98BC" w14:textId="3B31DB72" w:rsidR="0044295B" w:rsidRDefault="0044295B" w:rsidP="00C15C0B">
      <w:pPr>
        <w:jc w:val="center"/>
        <w:rPr>
          <w:color w:val="000000" w:themeColor="text1"/>
          <w:sz w:val="20"/>
          <w:szCs w:val="20"/>
        </w:rPr>
      </w:pPr>
      <w:r>
        <w:rPr>
          <w:color w:val="000000" w:themeColor="text1"/>
          <w:sz w:val="20"/>
          <w:szCs w:val="20"/>
        </w:rPr>
        <w:t>It is also a safety requirement that all children be signed in and out of OSHC so staff can accurately account for all children in the event of an emergency.</w:t>
      </w:r>
    </w:p>
    <w:p w14:paraId="02BC8A05" w14:textId="1607A0FC" w:rsidR="0044295B" w:rsidRDefault="0044295B" w:rsidP="00C15C0B">
      <w:pPr>
        <w:jc w:val="center"/>
        <w:rPr>
          <w:color w:val="000000" w:themeColor="text1"/>
          <w:sz w:val="20"/>
          <w:szCs w:val="20"/>
        </w:rPr>
      </w:pPr>
    </w:p>
    <w:p w14:paraId="3DB79BBF" w14:textId="47DEC1B5" w:rsidR="0044295B" w:rsidRDefault="0044295B" w:rsidP="00C15C0B">
      <w:pPr>
        <w:jc w:val="center"/>
        <w:rPr>
          <w:color w:val="000000" w:themeColor="text1"/>
          <w:sz w:val="20"/>
          <w:szCs w:val="20"/>
        </w:rPr>
      </w:pPr>
    </w:p>
    <w:p w14:paraId="47BA15FE" w14:textId="63ACBBDA" w:rsidR="0044295B" w:rsidRDefault="0044295B" w:rsidP="00C15C0B">
      <w:pPr>
        <w:jc w:val="center"/>
        <w:rPr>
          <w:b/>
          <w:bCs/>
          <w:color w:val="000000" w:themeColor="text1"/>
          <w:sz w:val="20"/>
          <w:szCs w:val="20"/>
          <w:u w:val="single"/>
        </w:rPr>
      </w:pPr>
      <w:r>
        <w:rPr>
          <w:b/>
          <w:bCs/>
          <w:color w:val="000000" w:themeColor="text1"/>
          <w:sz w:val="20"/>
          <w:szCs w:val="20"/>
          <w:u w:val="single"/>
        </w:rPr>
        <w:t>Lunch</w:t>
      </w:r>
    </w:p>
    <w:p w14:paraId="74AF887D" w14:textId="07ADA71F" w:rsidR="0044295B" w:rsidRDefault="0044295B" w:rsidP="00C15C0B">
      <w:pPr>
        <w:jc w:val="center"/>
        <w:rPr>
          <w:color w:val="000000" w:themeColor="text1"/>
          <w:sz w:val="20"/>
          <w:szCs w:val="20"/>
        </w:rPr>
      </w:pPr>
      <w:r>
        <w:rPr>
          <w:color w:val="000000" w:themeColor="text1"/>
          <w:sz w:val="20"/>
          <w:szCs w:val="20"/>
        </w:rPr>
        <w:t xml:space="preserve">Lunchtime is between 12:00 noon and 1:00pm. </w:t>
      </w:r>
      <w:r>
        <w:rPr>
          <w:b/>
          <w:bCs/>
          <w:color w:val="000000" w:themeColor="text1"/>
          <w:sz w:val="20"/>
          <w:szCs w:val="20"/>
        </w:rPr>
        <w:t xml:space="preserve">Children are required to bring their lunch daily unless specified on the program. </w:t>
      </w:r>
      <w:r>
        <w:rPr>
          <w:color w:val="000000" w:themeColor="text1"/>
          <w:sz w:val="20"/>
          <w:szCs w:val="20"/>
        </w:rPr>
        <w:t xml:space="preserve"> The centre provides healthy afternoon snack, however it is always best to supply an extra snack in your child’s lunchbox</w:t>
      </w:r>
      <w:r w:rsidR="00624A78">
        <w:rPr>
          <w:color w:val="000000" w:themeColor="text1"/>
          <w:sz w:val="20"/>
          <w:szCs w:val="20"/>
        </w:rPr>
        <w:t>. Water is available at all time throughout the centre based days. Please provide recess</w:t>
      </w:r>
      <w:r w:rsidR="00293709">
        <w:rPr>
          <w:color w:val="000000" w:themeColor="text1"/>
          <w:sz w:val="20"/>
          <w:szCs w:val="20"/>
        </w:rPr>
        <w:t>,</w:t>
      </w:r>
      <w:r w:rsidR="00624A78">
        <w:rPr>
          <w:color w:val="000000" w:themeColor="text1"/>
          <w:sz w:val="20"/>
          <w:szCs w:val="20"/>
        </w:rPr>
        <w:t xml:space="preserve"> water and a drink bottle on </w:t>
      </w:r>
      <w:proofErr w:type="gramStart"/>
      <w:r w:rsidR="00624A78">
        <w:rPr>
          <w:color w:val="000000" w:themeColor="text1"/>
          <w:sz w:val="20"/>
          <w:szCs w:val="20"/>
        </w:rPr>
        <w:t>excursion based</w:t>
      </w:r>
      <w:proofErr w:type="gramEnd"/>
      <w:r w:rsidR="00624A78">
        <w:rPr>
          <w:color w:val="000000" w:themeColor="text1"/>
          <w:sz w:val="20"/>
          <w:szCs w:val="20"/>
        </w:rPr>
        <w:t xml:space="preserve"> days. Should your child have any specific dietary requirements please inform the centre prior to arriving.</w:t>
      </w:r>
    </w:p>
    <w:p w14:paraId="57929A11" w14:textId="2E2D7131" w:rsidR="00624A78" w:rsidRDefault="00624A78" w:rsidP="00C15C0B">
      <w:pPr>
        <w:jc w:val="center"/>
        <w:rPr>
          <w:color w:val="000000" w:themeColor="text1"/>
          <w:sz w:val="20"/>
          <w:szCs w:val="20"/>
        </w:rPr>
      </w:pPr>
    </w:p>
    <w:p w14:paraId="205C37AC" w14:textId="4380800F" w:rsidR="00624A78" w:rsidRPr="00624A78" w:rsidRDefault="00624A78" w:rsidP="00C15C0B">
      <w:pPr>
        <w:jc w:val="center"/>
        <w:rPr>
          <w:b/>
          <w:bCs/>
          <w:color w:val="000000" w:themeColor="text1"/>
          <w:sz w:val="20"/>
          <w:szCs w:val="20"/>
        </w:rPr>
      </w:pPr>
      <w:r>
        <w:rPr>
          <w:b/>
          <w:bCs/>
          <w:color w:val="000000" w:themeColor="text1"/>
          <w:sz w:val="20"/>
          <w:szCs w:val="20"/>
        </w:rPr>
        <w:t>Children who do not bring lunch will be supplied with a sandwich and a piece of fruit. If this is provided, the cost of $5.00 will be added to your account to cover the cost.</w:t>
      </w:r>
    </w:p>
    <w:p w14:paraId="4AAC1B4A" w14:textId="33BD9DA3" w:rsidR="0044295B" w:rsidRDefault="0044295B" w:rsidP="00C15C0B">
      <w:pPr>
        <w:jc w:val="center"/>
        <w:rPr>
          <w:color w:val="000000" w:themeColor="text1"/>
          <w:sz w:val="20"/>
          <w:szCs w:val="20"/>
        </w:rPr>
      </w:pPr>
    </w:p>
    <w:p w14:paraId="1A6DC3A6" w14:textId="77777777" w:rsidR="00624A78" w:rsidRDefault="00624A78" w:rsidP="00C15C0B">
      <w:pPr>
        <w:jc w:val="center"/>
        <w:rPr>
          <w:b/>
          <w:bCs/>
          <w:color w:val="000000" w:themeColor="text1"/>
          <w:sz w:val="20"/>
          <w:szCs w:val="20"/>
        </w:rPr>
      </w:pPr>
      <w:r>
        <w:rPr>
          <w:b/>
          <w:bCs/>
          <w:color w:val="000000" w:themeColor="text1"/>
          <w:sz w:val="20"/>
          <w:szCs w:val="20"/>
        </w:rPr>
        <w:t>Vegetarian and gluten free options are available for those with allergies or cultural requirements.</w:t>
      </w:r>
    </w:p>
    <w:p w14:paraId="55F2BC59" w14:textId="77777777" w:rsidR="00624A78" w:rsidRDefault="00624A78" w:rsidP="00C15C0B">
      <w:pPr>
        <w:jc w:val="center"/>
        <w:rPr>
          <w:b/>
          <w:bCs/>
          <w:color w:val="000000" w:themeColor="text1"/>
          <w:sz w:val="20"/>
          <w:szCs w:val="20"/>
        </w:rPr>
      </w:pPr>
    </w:p>
    <w:p w14:paraId="11F772DB" w14:textId="77777777" w:rsidR="00624A78" w:rsidRDefault="00624A78" w:rsidP="00C15C0B">
      <w:pPr>
        <w:jc w:val="center"/>
        <w:rPr>
          <w:color w:val="000000" w:themeColor="text1"/>
          <w:sz w:val="20"/>
          <w:szCs w:val="20"/>
        </w:rPr>
      </w:pPr>
      <w:r>
        <w:rPr>
          <w:color w:val="000000" w:themeColor="text1"/>
          <w:sz w:val="20"/>
          <w:szCs w:val="20"/>
        </w:rPr>
        <w:t>We provide a recreational based program and we encourage healthy food options that will provide for your child the whole day.</w:t>
      </w:r>
    </w:p>
    <w:p w14:paraId="1512BA95" w14:textId="77777777" w:rsidR="00624A78" w:rsidRDefault="00624A78" w:rsidP="00C15C0B">
      <w:pPr>
        <w:jc w:val="center"/>
        <w:rPr>
          <w:color w:val="000000" w:themeColor="text1"/>
          <w:sz w:val="20"/>
          <w:szCs w:val="20"/>
        </w:rPr>
      </w:pPr>
    </w:p>
    <w:p w14:paraId="2B1AF0B3" w14:textId="7BA5A458" w:rsidR="00624A78" w:rsidRDefault="00624A78" w:rsidP="00C15C0B">
      <w:pPr>
        <w:jc w:val="center"/>
        <w:rPr>
          <w:color w:val="FF0000"/>
          <w:sz w:val="20"/>
          <w:szCs w:val="20"/>
        </w:rPr>
      </w:pPr>
      <w:r>
        <w:rPr>
          <w:color w:val="FF0000"/>
          <w:sz w:val="20"/>
          <w:szCs w:val="20"/>
        </w:rPr>
        <w:t>Guideline to Nut and Other Allergies:</w:t>
      </w:r>
    </w:p>
    <w:p w14:paraId="1C9EB543" w14:textId="17580D32" w:rsidR="0089166A" w:rsidRDefault="0089166A" w:rsidP="0089166A">
      <w:pPr>
        <w:pStyle w:val="ListParagraph"/>
        <w:numPr>
          <w:ilvl w:val="0"/>
          <w:numId w:val="6"/>
        </w:numPr>
        <w:rPr>
          <w:color w:val="000000" w:themeColor="text1"/>
          <w:sz w:val="20"/>
          <w:szCs w:val="20"/>
        </w:rPr>
      </w:pPr>
      <w:r w:rsidRPr="0089166A">
        <w:rPr>
          <w:color w:val="000000" w:themeColor="text1"/>
          <w:sz w:val="20"/>
          <w:szCs w:val="20"/>
        </w:rPr>
        <w:t>A dietary register of students with allergies is kept in the OSHC records.</w:t>
      </w:r>
    </w:p>
    <w:p w14:paraId="27FF07F0" w14:textId="7EBC7FAA" w:rsidR="0089166A" w:rsidRDefault="0089166A" w:rsidP="0089166A">
      <w:pPr>
        <w:pStyle w:val="ListParagraph"/>
        <w:numPr>
          <w:ilvl w:val="0"/>
          <w:numId w:val="6"/>
        </w:numPr>
        <w:rPr>
          <w:color w:val="000000" w:themeColor="text1"/>
          <w:sz w:val="20"/>
          <w:szCs w:val="20"/>
        </w:rPr>
      </w:pPr>
      <w:r>
        <w:rPr>
          <w:color w:val="000000" w:themeColor="text1"/>
          <w:sz w:val="20"/>
          <w:szCs w:val="20"/>
        </w:rPr>
        <w:t xml:space="preserve">Staff encourage children to be aware of the </w:t>
      </w:r>
      <w:r>
        <w:rPr>
          <w:color w:val="000000" w:themeColor="text1"/>
          <w:sz w:val="20"/>
          <w:szCs w:val="20"/>
          <w:u w:val="single"/>
        </w:rPr>
        <w:t>no nut policy</w:t>
      </w:r>
      <w:r>
        <w:rPr>
          <w:color w:val="000000" w:themeColor="text1"/>
          <w:sz w:val="20"/>
          <w:szCs w:val="20"/>
        </w:rPr>
        <w:t xml:space="preserve"> and encourage them to be pro-active in not bringing nut products when attending OSHC.</w:t>
      </w:r>
    </w:p>
    <w:p w14:paraId="0816E417" w14:textId="6C4E6746" w:rsidR="0089166A" w:rsidRPr="00293709" w:rsidRDefault="0089166A" w:rsidP="00293709">
      <w:pPr>
        <w:pStyle w:val="ListParagraph"/>
        <w:numPr>
          <w:ilvl w:val="0"/>
          <w:numId w:val="6"/>
        </w:numPr>
        <w:rPr>
          <w:color w:val="000000" w:themeColor="text1"/>
          <w:sz w:val="20"/>
          <w:szCs w:val="20"/>
        </w:rPr>
      </w:pPr>
      <w:r>
        <w:rPr>
          <w:color w:val="000000" w:themeColor="text1"/>
          <w:sz w:val="20"/>
          <w:szCs w:val="20"/>
        </w:rPr>
        <w:t>On excursions, discussions are held with venue</w:t>
      </w:r>
      <w:r w:rsidR="00293709">
        <w:rPr>
          <w:color w:val="000000" w:themeColor="text1"/>
          <w:sz w:val="20"/>
          <w:szCs w:val="20"/>
        </w:rPr>
        <w:t>s</w:t>
      </w:r>
      <w:r>
        <w:rPr>
          <w:color w:val="000000" w:themeColor="text1"/>
          <w:sz w:val="20"/>
          <w:szCs w:val="20"/>
        </w:rPr>
        <w:t xml:space="preserve"> regarding food that can be of a potential risk.</w:t>
      </w:r>
      <w:r w:rsidR="00293709">
        <w:rPr>
          <w:color w:val="000000" w:themeColor="text1"/>
          <w:sz w:val="20"/>
          <w:szCs w:val="20"/>
        </w:rPr>
        <w:t xml:space="preserve"> </w:t>
      </w:r>
      <w:r w:rsidRPr="00293709">
        <w:rPr>
          <w:color w:val="000000" w:themeColor="text1"/>
          <w:sz w:val="20"/>
          <w:szCs w:val="20"/>
        </w:rPr>
        <w:t>(Children will be guided in purchasing food respectfully and ensure any food that is purchased follows the allergies guidelines).</w:t>
      </w:r>
    </w:p>
    <w:p w14:paraId="771A57C1" w14:textId="01797965" w:rsidR="0089166A" w:rsidRDefault="0089166A" w:rsidP="0089166A">
      <w:pPr>
        <w:pStyle w:val="ListParagraph"/>
        <w:numPr>
          <w:ilvl w:val="0"/>
          <w:numId w:val="6"/>
        </w:numPr>
        <w:rPr>
          <w:color w:val="000000" w:themeColor="text1"/>
          <w:sz w:val="20"/>
          <w:szCs w:val="20"/>
        </w:rPr>
      </w:pPr>
      <w:r>
        <w:rPr>
          <w:color w:val="000000" w:themeColor="text1"/>
          <w:sz w:val="20"/>
          <w:szCs w:val="20"/>
        </w:rPr>
        <w:t xml:space="preserve">Children will be </w:t>
      </w:r>
      <w:r w:rsidR="006B3D95">
        <w:rPr>
          <w:color w:val="000000" w:themeColor="text1"/>
          <w:sz w:val="20"/>
          <w:szCs w:val="20"/>
        </w:rPr>
        <w:t>encouraged to let us know if they have a nut product in their lunch box.</w:t>
      </w:r>
    </w:p>
    <w:p w14:paraId="2C32CACB" w14:textId="5B13B98A" w:rsidR="006B3D95" w:rsidRDefault="006B3D95" w:rsidP="006B3D95">
      <w:pPr>
        <w:rPr>
          <w:color w:val="000000" w:themeColor="text1"/>
          <w:sz w:val="20"/>
          <w:szCs w:val="20"/>
          <w:u w:val="single"/>
        </w:rPr>
      </w:pPr>
      <w:r>
        <w:rPr>
          <w:color w:val="000000" w:themeColor="text1"/>
          <w:sz w:val="20"/>
          <w:szCs w:val="20"/>
          <w:u w:val="single"/>
        </w:rPr>
        <w:t xml:space="preserve">We do have children with serious allergies to certain foods so in line with the </w:t>
      </w:r>
      <w:proofErr w:type="gramStart"/>
      <w:r>
        <w:rPr>
          <w:color w:val="000000" w:themeColor="text1"/>
          <w:sz w:val="20"/>
          <w:szCs w:val="20"/>
          <w:u w:val="single"/>
        </w:rPr>
        <w:t>schools</w:t>
      </w:r>
      <w:proofErr w:type="gramEnd"/>
      <w:r>
        <w:rPr>
          <w:color w:val="000000" w:themeColor="text1"/>
          <w:sz w:val="20"/>
          <w:szCs w:val="20"/>
          <w:u w:val="single"/>
        </w:rPr>
        <w:t xml:space="preserve"> policy please pack your child’s lunch boxes thoughtfully.</w:t>
      </w:r>
    </w:p>
    <w:p w14:paraId="00297F37" w14:textId="1EC1C478" w:rsidR="006B3D95" w:rsidRDefault="006B3D95" w:rsidP="006B3D95">
      <w:pPr>
        <w:rPr>
          <w:color w:val="000000" w:themeColor="text1"/>
          <w:sz w:val="20"/>
          <w:szCs w:val="20"/>
          <w:u w:val="single"/>
        </w:rPr>
      </w:pPr>
    </w:p>
    <w:p w14:paraId="0A9AE133" w14:textId="7BBE800B" w:rsidR="006B3D95" w:rsidRPr="006B3D95" w:rsidRDefault="006B3D95" w:rsidP="006B3D95">
      <w:pPr>
        <w:jc w:val="center"/>
        <w:rPr>
          <w:color w:val="000000" w:themeColor="text1"/>
          <w:sz w:val="20"/>
          <w:szCs w:val="20"/>
        </w:rPr>
      </w:pPr>
      <w:r w:rsidRPr="006B3D95">
        <w:rPr>
          <w:color w:val="000000" w:themeColor="text1"/>
          <w:sz w:val="20"/>
          <w:szCs w:val="20"/>
        </w:rPr>
        <w:t>Devices</w:t>
      </w:r>
    </w:p>
    <w:p w14:paraId="564332DC" w14:textId="3DB0F1B9" w:rsidR="006B3D95" w:rsidRPr="006B3D95" w:rsidRDefault="006B3D95" w:rsidP="006B3D95">
      <w:pPr>
        <w:rPr>
          <w:color w:val="000000" w:themeColor="text1"/>
          <w:sz w:val="20"/>
          <w:szCs w:val="20"/>
        </w:rPr>
      </w:pPr>
      <w:r>
        <w:rPr>
          <w:color w:val="000000" w:themeColor="text1"/>
          <w:sz w:val="20"/>
          <w:szCs w:val="20"/>
        </w:rPr>
        <w:t xml:space="preserve">Children are </w:t>
      </w:r>
      <w:r w:rsidRPr="006B3D95">
        <w:rPr>
          <w:color w:val="000000" w:themeColor="text1"/>
          <w:sz w:val="20"/>
          <w:szCs w:val="20"/>
          <w:u w:val="single"/>
        </w:rPr>
        <w:t>not</w:t>
      </w:r>
      <w:r w:rsidRPr="006B3D95">
        <w:rPr>
          <w:color w:val="000000" w:themeColor="text1"/>
          <w:sz w:val="20"/>
          <w:szCs w:val="20"/>
        </w:rPr>
        <w:t xml:space="preserve"> permitted to bring any form of</w:t>
      </w:r>
      <w:r>
        <w:rPr>
          <w:color w:val="000000" w:themeColor="text1"/>
          <w:sz w:val="20"/>
          <w:szCs w:val="20"/>
        </w:rPr>
        <w:t xml:space="preserve"> device with them to Vacation Care. The service has a range of computers</w:t>
      </w:r>
      <w:r w:rsidR="002960B0">
        <w:rPr>
          <w:color w:val="000000" w:themeColor="text1"/>
          <w:sz w:val="20"/>
          <w:szCs w:val="20"/>
        </w:rPr>
        <w:t>, iPads &amp; devices</w:t>
      </w:r>
      <w:r>
        <w:rPr>
          <w:color w:val="000000" w:themeColor="text1"/>
          <w:sz w:val="20"/>
          <w:szCs w:val="20"/>
        </w:rPr>
        <w:t xml:space="preserve"> that children will have the opportunity to use throughout the program at Square </w:t>
      </w:r>
      <w:r w:rsidR="00293709">
        <w:rPr>
          <w:color w:val="000000" w:themeColor="text1"/>
          <w:sz w:val="20"/>
          <w:szCs w:val="20"/>
        </w:rPr>
        <w:t>E</w:t>
      </w:r>
      <w:r>
        <w:rPr>
          <w:color w:val="000000" w:themeColor="text1"/>
          <w:sz w:val="20"/>
          <w:szCs w:val="20"/>
        </w:rPr>
        <w:t xml:space="preserve">yes </w:t>
      </w:r>
      <w:r w:rsidR="00293709">
        <w:rPr>
          <w:color w:val="000000" w:themeColor="text1"/>
          <w:sz w:val="20"/>
          <w:szCs w:val="20"/>
        </w:rPr>
        <w:t>H</w:t>
      </w:r>
      <w:r>
        <w:rPr>
          <w:color w:val="000000" w:themeColor="text1"/>
          <w:sz w:val="20"/>
          <w:szCs w:val="20"/>
        </w:rPr>
        <w:t>our.</w:t>
      </w:r>
    </w:p>
    <w:sectPr w:rsidR="006B3D95" w:rsidRPr="006B3D95" w:rsidSect="00C72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B1E"/>
    <w:multiLevelType w:val="hybridMultilevel"/>
    <w:tmpl w:val="0CE05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9C0568"/>
    <w:multiLevelType w:val="hybridMultilevel"/>
    <w:tmpl w:val="3CF4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E0694"/>
    <w:multiLevelType w:val="hybridMultilevel"/>
    <w:tmpl w:val="38080F36"/>
    <w:lvl w:ilvl="0" w:tplc="4AE20D5E">
      <w:numFmt w:val="bullet"/>
      <w:lvlText w:val=""/>
      <w:lvlJc w:val="left"/>
      <w:pPr>
        <w:ind w:left="-207" w:hanging="360"/>
      </w:pPr>
      <w:rPr>
        <w:rFonts w:ascii="Symbol" w:eastAsiaTheme="minorHAnsi" w:hAnsi="Symbol"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439027E0"/>
    <w:multiLevelType w:val="hybridMultilevel"/>
    <w:tmpl w:val="CE52C192"/>
    <w:lvl w:ilvl="0" w:tplc="08090001">
      <w:start w:val="1"/>
      <w:numFmt w:val="bullet"/>
      <w:lvlText w:val=""/>
      <w:lvlJc w:val="left"/>
      <w:pPr>
        <w:ind w:left="5281" w:hanging="360"/>
      </w:pPr>
      <w:rPr>
        <w:rFonts w:ascii="Symbol" w:hAnsi="Symbol" w:hint="default"/>
      </w:rPr>
    </w:lvl>
    <w:lvl w:ilvl="1" w:tplc="08090003" w:tentative="1">
      <w:start w:val="1"/>
      <w:numFmt w:val="bullet"/>
      <w:lvlText w:val="o"/>
      <w:lvlJc w:val="left"/>
      <w:pPr>
        <w:ind w:left="6001" w:hanging="360"/>
      </w:pPr>
      <w:rPr>
        <w:rFonts w:ascii="Courier New" w:hAnsi="Courier New" w:cs="Courier New" w:hint="default"/>
      </w:rPr>
    </w:lvl>
    <w:lvl w:ilvl="2" w:tplc="08090005" w:tentative="1">
      <w:start w:val="1"/>
      <w:numFmt w:val="bullet"/>
      <w:lvlText w:val=""/>
      <w:lvlJc w:val="left"/>
      <w:pPr>
        <w:ind w:left="6721" w:hanging="360"/>
      </w:pPr>
      <w:rPr>
        <w:rFonts w:ascii="Wingdings" w:hAnsi="Wingdings" w:hint="default"/>
      </w:rPr>
    </w:lvl>
    <w:lvl w:ilvl="3" w:tplc="08090001" w:tentative="1">
      <w:start w:val="1"/>
      <w:numFmt w:val="bullet"/>
      <w:lvlText w:val=""/>
      <w:lvlJc w:val="left"/>
      <w:pPr>
        <w:ind w:left="7441" w:hanging="360"/>
      </w:pPr>
      <w:rPr>
        <w:rFonts w:ascii="Symbol" w:hAnsi="Symbol" w:hint="default"/>
      </w:rPr>
    </w:lvl>
    <w:lvl w:ilvl="4" w:tplc="08090003" w:tentative="1">
      <w:start w:val="1"/>
      <w:numFmt w:val="bullet"/>
      <w:lvlText w:val="o"/>
      <w:lvlJc w:val="left"/>
      <w:pPr>
        <w:ind w:left="8161" w:hanging="360"/>
      </w:pPr>
      <w:rPr>
        <w:rFonts w:ascii="Courier New" w:hAnsi="Courier New" w:cs="Courier New" w:hint="default"/>
      </w:rPr>
    </w:lvl>
    <w:lvl w:ilvl="5" w:tplc="08090005" w:tentative="1">
      <w:start w:val="1"/>
      <w:numFmt w:val="bullet"/>
      <w:lvlText w:val=""/>
      <w:lvlJc w:val="left"/>
      <w:pPr>
        <w:ind w:left="8881" w:hanging="360"/>
      </w:pPr>
      <w:rPr>
        <w:rFonts w:ascii="Wingdings" w:hAnsi="Wingdings" w:hint="default"/>
      </w:rPr>
    </w:lvl>
    <w:lvl w:ilvl="6" w:tplc="08090001" w:tentative="1">
      <w:start w:val="1"/>
      <w:numFmt w:val="bullet"/>
      <w:lvlText w:val=""/>
      <w:lvlJc w:val="left"/>
      <w:pPr>
        <w:ind w:left="9601" w:hanging="360"/>
      </w:pPr>
      <w:rPr>
        <w:rFonts w:ascii="Symbol" w:hAnsi="Symbol" w:hint="default"/>
      </w:rPr>
    </w:lvl>
    <w:lvl w:ilvl="7" w:tplc="08090003" w:tentative="1">
      <w:start w:val="1"/>
      <w:numFmt w:val="bullet"/>
      <w:lvlText w:val="o"/>
      <w:lvlJc w:val="left"/>
      <w:pPr>
        <w:ind w:left="10321" w:hanging="360"/>
      </w:pPr>
      <w:rPr>
        <w:rFonts w:ascii="Courier New" w:hAnsi="Courier New" w:cs="Courier New" w:hint="default"/>
      </w:rPr>
    </w:lvl>
    <w:lvl w:ilvl="8" w:tplc="08090005" w:tentative="1">
      <w:start w:val="1"/>
      <w:numFmt w:val="bullet"/>
      <w:lvlText w:val=""/>
      <w:lvlJc w:val="left"/>
      <w:pPr>
        <w:ind w:left="11041" w:hanging="360"/>
      </w:pPr>
      <w:rPr>
        <w:rFonts w:ascii="Wingdings" w:hAnsi="Wingdings" w:hint="default"/>
      </w:rPr>
    </w:lvl>
  </w:abstractNum>
  <w:abstractNum w:abstractNumId="4" w15:restartNumberingAfterBreak="0">
    <w:nsid w:val="653747DF"/>
    <w:multiLevelType w:val="hybridMultilevel"/>
    <w:tmpl w:val="91481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AB06F1"/>
    <w:multiLevelType w:val="hybridMultilevel"/>
    <w:tmpl w:val="F438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0B"/>
    <w:rsid w:val="001D1708"/>
    <w:rsid w:val="002524E8"/>
    <w:rsid w:val="00293709"/>
    <w:rsid w:val="002960B0"/>
    <w:rsid w:val="002F7FB1"/>
    <w:rsid w:val="00377E4B"/>
    <w:rsid w:val="00426FA7"/>
    <w:rsid w:val="0044295B"/>
    <w:rsid w:val="005576D0"/>
    <w:rsid w:val="00624A78"/>
    <w:rsid w:val="00644B62"/>
    <w:rsid w:val="006749DE"/>
    <w:rsid w:val="006B3D95"/>
    <w:rsid w:val="00811F94"/>
    <w:rsid w:val="0089166A"/>
    <w:rsid w:val="009155F9"/>
    <w:rsid w:val="00B754AC"/>
    <w:rsid w:val="00C15C0B"/>
    <w:rsid w:val="00C47C42"/>
    <w:rsid w:val="00C727A4"/>
    <w:rsid w:val="00CD5E80"/>
    <w:rsid w:val="00D841E7"/>
    <w:rsid w:val="00EA7562"/>
    <w:rsid w:val="00F2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2758"/>
  <w14:defaultImageDpi w14:val="32767"/>
  <w15:chartTrackingRefBased/>
  <w15:docId w15:val="{5F83B39C-5B3F-314A-9320-54840E4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5C0B"/>
    <w:rPr>
      <w:rFonts w:ascii="Times New Roman" w:eastAsia="Times New Roman" w:hAnsi="Times New Roman" w:cs="Times New Roman"/>
      <w:lang w:val="en-US"/>
    </w:rPr>
  </w:style>
  <w:style w:type="paragraph" w:styleId="Heading2">
    <w:name w:val="heading 2"/>
    <w:basedOn w:val="Normal"/>
    <w:next w:val="Normal"/>
    <w:link w:val="Heading2Char"/>
    <w:qFormat/>
    <w:rsid w:val="00C15C0B"/>
    <w:pPr>
      <w:keepNext/>
      <w:jc w:val="center"/>
      <w:outlineLvl w:val="1"/>
    </w:pPr>
    <w:rPr>
      <w:rFonts w:ascii="Comic Sans MS" w:hAnsi="Comic Sans MS"/>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5C0B"/>
    <w:rPr>
      <w:rFonts w:ascii="Comic Sans MS" w:eastAsia="Times New Roman" w:hAnsi="Comic Sans MS" w:cs="Times New Roman"/>
      <w:sz w:val="28"/>
      <w:szCs w:val="20"/>
      <w:lang w:val="en-AU"/>
    </w:rPr>
  </w:style>
  <w:style w:type="character" w:styleId="Hyperlink">
    <w:name w:val="Hyperlink"/>
    <w:basedOn w:val="DefaultParagraphFont"/>
    <w:rsid w:val="00C15C0B"/>
    <w:rPr>
      <w:color w:val="0000FF"/>
      <w:u w:val="single"/>
    </w:rPr>
  </w:style>
  <w:style w:type="paragraph" w:styleId="ListParagraph">
    <w:name w:val="List Paragraph"/>
    <w:basedOn w:val="Normal"/>
    <w:uiPriority w:val="34"/>
    <w:qFormat/>
    <w:rsid w:val="009155F9"/>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onps.sa.edu.au" TargetMode="External"/><Relationship Id="rId11" Type="http://schemas.openxmlformats.org/officeDocument/2006/relationships/theme" Target="theme/theme1.xml"/><Relationship Id="rId5" Type="http://schemas.openxmlformats.org/officeDocument/2006/relationships/hyperlink" Target="http://www.brightonps.sa.edu.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OSHC</dc:creator>
  <cp:keywords/>
  <dc:description/>
  <cp:lastModifiedBy>Brighton OSHC</cp:lastModifiedBy>
  <cp:revision>7</cp:revision>
  <dcterms:created xsi:type="dcterms:W3CDTF">2019-08-15T01:23:00Z</dcterms:created>
  <dcterms:modified xsi:type="dcterms:W3CDTF">2019-08-22T02:36:00Z</dcterms:modified>
</cp:coreProperties>
</file>